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CC9EE" w14:textId="77777777" w:rsidR="008C4212" w:rsidRDefault="008C4212" w:rsidP="008C4212">
      <w:pPr>
        <w:pStyle w:val="Styl1"/>
      </w:pPr>
    </w:p>
    <w:p w14:paraId="1B2B5B4C" w14:textId="77777777" w:rsidR="008C4212" w:rsidRDefault="008C4212" w:rsidP="008C4212">
      <w:pPr>
        <w:pStyle w:val="Styl5"/>
      </w:pPr>
      <w:r>
        <w:t xml:space="preserve">                  Město Roudnice nad Labem                                     </w:t>
      </w:r>
    </w:p>
    <w:p w14:paraId="695A300C" w14:textId="77777777" w:rsidR="008C4212" w:rsidRDefault="008C4212" w:rsidP="008C4212">
      <w:pPr>
        <w:pStyle w:val="Styl2"/>
        <w:jc w:val="center"/>
      </w:pPr>
    </w:p>
    <w:p w14:paraId="43F23A77" w14:textId="77777777" w:rsidR="008C4212" w:rsidRDefault="008C4212" w:rsidP="008C4212">
      <w:pPr>
        <w:pStyle w:val="Styl2"/>
      </w:pPr>
    </w:p>
    <w:p w14:paraId="3EB9B59B" w14:textId="77777777" w:rsidR="008C4212" w:rsidRDefault="008C4212" w:rsidP="008C4212">
      <w:pPr>
        <w:pStyle w:val="Styl2"/>
      </w:pPr>
    </w:p>
    <w:p w14:paraId="7578D4FF" w14:textId="77777777" w:rsidR="008C4212" w:rsidRDefault="008C4212" w:rsidP="008C4212">
      <w:pPr>
        <w:pStyle w:val="Styl1"/>
      </w:pPr>
    </w:p>
    <w:p w14:paraId="379024BC" w14:textId="77777777" w:rsidR="008C4212" w:rsidRDefault="008C4212" w:rsidP="008C4212">
      <w:pPr>
        <w:pStyle w:val="Styl1"/>
      </w:pPr>
    </w:p>
    <w:p w14:paraId="2FDE21EE" w14:textId="77777777" w:rsidR="008C4212" w:rsidRDefault="008C4212" w:rsidP="008C4212">
      <w:pPr>
        <w:pStyle w:val="Styl1"/>
      </w:pPr>
    </w:p>
    <w:p w14:paraId="77C874EF" w14:textId="77777777" w:rsidR="008C4212" w:rsidRDefault="008C4212" w:rsidP="008C4212">
      <w:pPr>
        <w:pStyle w:val="Styl1"/>
      </w:pPr>
    </w:p>
    <w:p w14:paraId="603AEDFB" w14:textId="77777777" w:rsidR="008C4212" w:rsidRDefault="008C4212" w:rsidP="008C4212">
      <w:pPr>
        <w:pStyle w:val="Styl1"/>
      </w:pPr>
      <w:r>
        <w:t>Předkladatel: Ing. František Padělek, starosta města</w:t>
      </w:r>
    </w:p>
    <w:p w14:paraId="4FC8AB72" w14:textId="77777777" w:rsidR="008C4212" w:rsidRDefault="008C4212" w:rsidP="008C4212">
      <w:pPr>
        <w:pStyle w:val="Styl1"/>
      </w:pPr>
    </w:p>
    <w:p w14:paraId="60661884" w14:textId="77777777" w:rsidR="008C4212" w:rsidRDefault="008C4212" w:rsidP="008C4212">
      <w:pPr>
        <w:pStyle w:val="Styl1"/>
      </w:pPr>
      <w:r>
        <w:t>Zpracovatel: Zdeňka Martincová</w:t>
      </w:r>
    </w:p>
    <w:p w14:paraId="47C77391" w14:textId="77777777" w:rsidR="008C4212" w:rsidRDefault="008C4212" w:rsidP="008C4212">
      <w:pPr>
        <w:pStyle w:val="Styl1"/>
      </w:pPr>
    </w:p>
    <w:p w14:paraId="49A965EE" w14:textId="77777777" w:rsidR="008C4212" w:rsidRDefault="008C4212" w:rsidP="008C4212">
      <w:pPr>
        <w:pStyle w:val="Styl1"/>
      </w:pPr>
      <w:r>
        <w:t>Předmět jednání: prodloužení mandátu přísedícího Okresního soudu Litoměřice</w:t>
      </w:r>
    </w:p>
    <w:p w14:paraId="02B836A7" w14:textId="77777777" w:rsidR="008C4212" w:rsidRDefault="008C4212" w:rsidP="008C4212">
      <w:pPr>
        <w:pStyle w:val="Styl1"/>
      </w:pPr>
    </w:p>
    <w:p w14:paraId="70155A50" w14:textId="77777777" w:rsidR="008C4212" w:rsidRDefault="008C4212" w:rsidP="008C4212">
      <w:pPr>
        <w:pStyle w:val="Styl1"/>
      </w:pPr>
      <w:r>
        <w:t>Do jednání ZM dne: 21. září 2022</w:t>
      </w:r>
    </w:p>
    <w:p w14:paraId="7E36B15D" w14:textId="77777777" w:rsidR="008C4212" w:rsidRDefault="008C4212" w:rsidP="008C4212">
      <w:pPr>
        <w:pStyle w:val="Styl1"/>
      </w:pPr>
    </w:p>
    <w:p w14:paraId="133F28C3" w14:textId="77777777" w:rsidR="008C4212" w:rsidRDefault="008C4212" w:rsidP="008C4212">
      <w:pPr>
        <w:pStyle w:val="Styl1"/>
      </w:pPr>
    </w:p>
    <w:p w14:paraId="790B6A92" w14:textId="77777777" w:rsidR="008C4212" w:rsidRDefault="008C4212" w:rsidP="008C4212">
      <w:pPr>
        <w:pStyle w:val="Styl1"/>
      </w:pPr>
    </w:p>
    <w:p w14:paraId="460469E9" w14:textId="77777777" w:rsidR="008C4212" w:rsidRDefault="008C4212" w:rsidP="008C4212">
      <w:pPr>
        <w:pStyle w:val="Styl1"/>
      </w:pPr>
      <w:r>
        <w:t>Důvodová zpráva:</w:t>
      </w:r>
    </w:p>
    <w:p w14:paraId="325FE7B0" w14:textId="1BD11C33" w:rsidR="008C4212" w:rsidRDefault="008C4212" w:rsidP="008C4212">
      <w:pPr>
        <w:pStyle w:val="Styl1"/>
      </w:pPr>
    </w:p>
    <w:p w14:paraId="172A6032" w14:textId="172C83A3" w:rsidR="008C4212" w:rsidRDefault="008C4212" w:rsidP="008C4212">
      <w:pPr>
        <w:pStyle w:val="Styl1"/>
      </w:pPr>
      <w:r>
        <w:t>Město Roudnice nad Labem obdrželo informaci Okresního soudu Litoměřice o končícím funkčním období přísedící p. M</w:t>
      </w:r>
      <w:r w:rsidR="00880A89">
        <w:t>N</w:t>
      </w:r>
      <w:r>
        <w:t xml:space="preserve">. </w:t>
      </w:r>
    </w:p>
    <w:p w14:paraId="4FB92798" w14:textId="68509291" w:rsidR="008C4212" w:rsidRDefault="008C4212" w:rsidP="008C4212">
      <w:pPr>
        <w:pStyle w:val="Styl1"/>
      </w:pPr>
      <w:r>
        <w:t>P. N končí funkční období přísedící 26. 2. 2023, má zájem i nadále tuto funkci vykonávat.</w:t>
      </w:r>
    </w:p>
    <w:p w14:paraId="0D30CC5C" w14:textId="13284D6C" w:rsidR="008C4212" w:rsidRDefault="008C4212" w:rsidP="008C4212">
      <w:pPr>
        <w:pStyle w:val="Styl1"/>
      </w:pPr>
    </w:p>
    <w:p w14:paraId="0C2EEE85" w14:textId="31F44C22" w:rsidR="008C4212" w:rsidRDefault="008C4212" w:rsidP="008C4212">
      <w:pPr>
        <w:pStyle w:val="Styl1"/>
      </w:pPr>
      <w:r>
        <w:t>Rada města Roudnice nad Labem na svém zasedání dne 19. října 2022 přijala toto usnesení:</w:t>
      </w:r>
    </w:p>
    <w:p w14:paraId="241CAC9B" w14:textId="77777777" w:rsidR="008C4212" w:rsidRDefault="008C4212" w:rsidP="008C4212">
      <w:pPr>
        <w:pStyle w:val="Styl3"/>
      </w:pPr>
      <w:r>
        <w:t>Usnesení č. 413/2022:</w:t>
      </w:r>
    </w:p>
    <w:p w14:paraId="7B167F36" w14:textId="5F5E528E" w:rsidR="008C4212" w:rsidRDefault="008C4212" w:rsidP="008C4212">
      <w:pPr>
        <w:pStyle w:val="Styl2"/>
      </w:pPr>
      <w:r>
        <w:t>Rada města   d o p o r u č u j e   ZM schválit prodloužení mandátu přísedící Okresního soudu Litoměřice p. M</w:t>
      </w:r>
      <w:r w:rsidR="00880A89">
        <w:t>N</w:t>
      </w:r>
      <w:r>
        <w:t xml:space="preserve"> (pro 6, proti 0, zdrželi se hlasování 0).</w:t>
      </w:r>
    </w:p>
    <w:p w14:paraId="45FEA014" w14:textId="04199384" w:rsidR="008C4212" w:rsidRDefault="008C4212" w:rsidP="008C4212">
      <w:pPr>
        <w:pStyle w:val="Styl1"/>
      </w:pPr>
      <w:r>
        <w:t xml:space="preserve"> </w:t>
      </w:r>
    </w:p>
    <w:p w14:paraId="544FE70C" w14:textId="77777777" w:rsidR="008C4212" w:rsidRDefault="008C4212" w:rsidP="008C4212">
      <w:pPr>
        <w:pStyle w:val="Styl3"/>
      </w:pPr>
      <w:r>
        <w:rPr>
          <w:b w:val="0"/>
          <w:u w:val="none"/>
        </w:rPr>
        <w:t>Návrh na usnesení:</w:t>
      </w:r>
    </w:p>
    <w:p w14:paraId="185F91A7" w14:textId="4AB59196" w:rsidR="008C4212" w:rsidRDefault="008C4212" w:rsidP="008C4212">
      <w:pPr>
        <w:pStyle w:val="Styl1"/>
      </w:pPr>
      <w:r>
        <w:t>Zastupitelstvo města   s c h v a l u j e   prodloužení mandátu přísedící Okresního soudu Litoměřice p. M</w:t>
      </w:r>
      <w:r w:rsidR="00880A89">
        <w:t>N</w:t>
      </w:r>
      <w:r>
        <w:t>, na další funkční období.</w:t>
      </w:r>
    </w:p>
    <w:p w14:paraId="2563626D" w14:textId="77777777" w:rsidR="008C4212" w:rsidRDefault="008C4212" w:rsidP="008C4212">
      <w:pPr>
        <w:pStyle w:val="Styl2"/>
      </w:pPr>
    </w:p>
    <w:p w14:paraId="5453CBE1" w14:textId="4E715984" w:rsidR="00F95FCC" w:rsidRDefault="008C4212">
      <w:r>
        <w:t xml:space="preserve"> </w:t>
      </w:r>
    </w:p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212"/>
    <w:rsid w:val="00880A89"/>
    <w:rsid w:val="008C4212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49F96"/>
  <w15:chartTrackingRefBased/>
  <w15:docId w15:val="{52011184-1EF2-4AD3-8566-E4BDC8B1F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2">
    <w:name w:val="Styl2"/>
    <w:basedOn w:val="Normln"/>
    <w:link w:val="Styl2Char2"/>
    <w:rsid w:val="008C4212"/>
    <w:pPr>
      <w:spacing w:after="0" w:line="240" w:lineRule="auto"/>
    </w:pPr>
    <w:rPr>
      <w:rFonts w:ascii="Arial" w:eastAsia="Times New Roman" w:hAnsi="Arial" w:cs="Times New Roman"/>
      <w:b/>
      <w:sz w:val="20"/>
      <w:szCs w:val="24"/>
      <w:lang w:eastAsia="cs-CZ"/>
    </w:rPr>
  </w:style>
  <w:style w:type="character" w:customStyle="1" w:styleId="Styl2Char2">
    <w:name w:val="Styl2 Char2"/>
    <w:link w:val="Styl2"/>
    <w:rsid w:val="008C4212"/>
    <w:rPr>
      <w:rFonts w:ascii="Arial" w:eastAsia="Times New Roman" w:hAnsi="Arial" w:cs="Times New Roman"/>
      <w:b/>
      <w:sz w:val="20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8C4212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1">
    <w:name w:val="Styl1 Char1"/>
    <w:link w:val="Styl1"/>
    <w:rsid w:val="008C4212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8C4212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8C4212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5">
    <w:name w:val="Styl5"/>
    <w:basedOn w:val="Normln"/>
    <w:link w:val="Styl5Char"/>
    <w:rsid w:val="008C42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eastAsia="cs-CZ"/>
    </w:rPr>
  </w:style>
  <w:style w:type="character" w:customStyle="1" w:styleId="Styl5Char">
    <w:name w:val="Styl5 Char"/>
    <w:link w:val="Styl5"/>
    <w:rsid w:val="008C4212"/>
    <w:rPr>
      <w:rFonts w:ascii="Times New Roman" w:eastAsia="Times New Roman" w:hAnsi="Times New Roman" w:cs="Times New Roman"/>
      <w:b/>
      <w:sz w:val="32"/>
      <w:szCs w:val="24"/>
      <w:lang w:eastAsia="cs-CZ"/>
    </w:rPr>
  </w:style>
  <w:style w:type="character" w:customStyle="1" w:styleId="Styl2Char">
    <w:name w:val="Styl2 Char"/>
    <w:rsid w:val="008C4212"/>
    <w:rPr>
      <w:rFonts w:ascii="Arial" w:eastAsia="Times New Roman" w:hAnsi="Arial" w:cs="Times New Roman"/>
      <w:b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797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2022-12-01T10:35:00Z</dcterms:created>
  <dcterms:modified xsi:type="dcterms:W3CDTF">2022-12-05T14:29:00Z</dcterms:modified>
</cp:coreProperties>
</file>